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4D" w:rsidRPr="005F4F83" w:rsidRDefault="0040764D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CA73A5" w:rsidRPr="005F4F83" w:rsidRDefault="00CA73A5" w:rsidP="00CA73A5">
      <w:pPr>
        <w:pStyle w:val="a3"/>
        <w:rPr>
          <w:rFonts w:ascii="Times New Roman" w:hAnsi="Times New Roman"/>
          <w:sz w:val="28"/>
          <w:szCs w:val="28"/>
        </w:rPr>
      </w:pPr>
      <w:r w:rsidRPr="005F4F83">
        <w:rPr>
          <w:rFonts w:ascii="Times New Roman" w:hAnsi="Times New Roman"/>
          <w:sz w:val="28"/>
          <w:szCs w:val="28"/>
        </w:rPr>
        <w:t xml:space="preserve"> </w:t>
      </w:r>
      <w:r w:rsidR="00564244">
        <w:rPr>
          <w:rFonts w:ascii="Times New Roman" w:hAnsi="Times New Roman"/>
          <w:sz w:val="28"/>
          <w:szCs w:val="28"/>
        </w:rPr>
        <w:t xml:space="preserve">                     </w:t>
      </w:r>
      <w:r w:rsidR="00614F75" w:rsidRPr="005F4F83">
        <w:rPr>
          <w:rFonts w:ascii="Times New Roman" w:hAnsi="Times New Roman"/>
          <w:sz w:val="28"/>
          <w:szCs w:val="28"/>
        </w:rPr>
        <w:t xml:space="preserve">         </w:t>
      </w:r>
      <w:r w:rsidR="00564244">
        <w:rPr>
          <w:rFonts w:ascii="Times New Roman" w:hAnsi="Times New Roman"/>
          <w:sz w:val="28"/>
          <w:szCs w:val="28"/>
        </w:rPr>
        <w:t xml:space="preserve">        Урок № 13</w:t>
      </w:r>
      <w:r w:rsidRPr="005F4F83">
        <w:rPr>
          <w:rFonts w:ascii="Times New Roman" w:hAnsi="Times New Roman"/>
          <w:sz w:val="28"/>
          <w:szCs w:val="28"/>
        </w:rPr>
        <w:t>.</w:t>
      </w:r>
    </w:p>
    <w:p w:rsidR="0040764D" w:rsidRPr="005F4F83" w:rsidRDefault="0040764D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40764D" w:rsidRPr="005F4F83" w:rsidRDefault="0040764D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A05B37" w:rsidRPr="005F4F83" w:rsidRDefault="00A05B37" w:rsidP="00A05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73B6" w:rsidRPr="005F4F83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5F4F83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5F4F8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F4F83">
        <w:rPr>
          <w:rFonts w:ascii="Times New Roman" w:hAnsi="Times New Roman"/>
          <w:b/>
          <w:sz w:val="28"/>
          <w:szCs w:val="28"/>
        </w:rPr>
        <w:t xml:space="preserve"> </w:t>
      </w:r>
      <w:r w:rsidR="00714C3B" w:rsidRPr="005F4F83">
        <w:rPr>
          <w:rFonts w:ascii="Times New Roman" w:hAnsi="Times New Roman"/>
          <w:b/>
          <w:sz w:val="28"/>
          <w:szCs w:val="28"/>
        </w:rPr>
        <w:t xml:space="preserve"> «Музыкальное время и его особенности</w:t>
      </w:r>
      <w:r w:rsidRPr="005F4F83">
        <w:rPr>
          <w:rFonts w:ascii="Times New Roman" w:hAnsi="Times New Roman"/>
          <w:b/>
          <w:sz w:val="28"/>
          <w:szCs w:val="28"/>
        </w:rPr>
        <w:t>».</w:t>
      </w:r>
    </w:p>
    <w:p w:rsidR="0040764D" w:rsidRPr="005F4F83" w:rsidRDefault="00872F43" w:rsidP="004076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Fonts w:eastAsiaTheme="minorHAnsi"/>
          <w:b/>
          <w:sz w:val="28"/>
          <w:szCs w:val="28"/>
        </w:rPr>
        <w:t>Цель:</w:t>
      </w:r>
      <w:r w:rsidR="001A3269" w:rsidRPr="005F4F83">
        <w:rPr>
          <w:rFonts w:eastAsiaTheme="minorHAnsi"/>
          <w:b/>
          <w:sz w:val="28"/>
          <w:szCs w:val="28"/>
        </w:rPr>
        <w:t xml:space="preserve"> </w:t>
      </w:r>
      <w:r w:rsidR="00FA6AEF" w:rsidRPr="005F4F83">
        <w:rPr>
          <w:color w:val="000000"/>
          <w:sz w:val="28"/>
          <w:szCs w:val="28"/>
        </w:rPr>
        <w:t xml:space="preserve"> </w:t>
      </w:r>
      <w:r w:rsidR="00382FB5" w:rsidRPr="005F4F8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0764D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color w:val="000000"/>
          <w:sz w:val="28"/>
          <w:szCs w:val="28"/>
        </w:rPr>
        <w:t>Создать условия, способствующие повышению эмоциональной и музыкально-творческой активности учащихся, развитию образного мышления, чувство ритма, речи через учебную деятельность.</w:t>
      </w:r>
    </w:p>
    <w:p w:rsidR="00587A03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5F4F83">
        <w:rPr>
          <w:rStyle w:val="c3"/>
          <w:b/>
          <w:bCs/>
          <w:color w:val="000000"/>
          <w:sz w:val="28"/>
          <w:szCs w:val="28"/>
        </w:rPr>
        <w:t>Задачи:</w:t>
      </w:r>
    </w:p>
    <w:p w:rsidR="0040764D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color w:val="000000"/>
          <w:sz w:val="28"/>
          <w:szCs w:val="28"/>
        </w:rPr>
        <w:t> </w:t>
      </w:r>
      <w:r w:rsidR="00587A03" w:rsidRPr="005F4F83">
        <w:rPr>
          <w:rStyle w:val="c3"/>
          <w:color w:val="000000"/>
          <w:sz w:val="28"/>
          <w:szCs w:val="28"/>
        </w:rPr>
        <w:t>-Подвести к пониманию длительностей и пауз.</w:t>
      </w:r>
    </w:p>
    <w:p w:rsidR="0040764D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F4F83">
        <w:rPr>
          <w:rStyle w:val="c3"/>
          <w:color w:val="000000"/>
          <w:sz w:val="28"/>
          <w:szCs w:val="28"/>
        </w:rPr>
        <w:t>- Подвести к пониманию метроритма в музыке, в котором все длительности одинаковые, а акценты одинаковой силы появляются через равные промежутки времени.</w:t>
      </w:r>
    </w:p>
    <w:p w:rsidR="0040764D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color w:val="000000"/>
          <w:sz w:val="28"/>
          <w:szCs w:val="28"/>
        </w:rPr>
        <w:t>- Выработать у учащихся навыки восприятия и воспроизведения метроритмических упражнений.</w:t>
      </w:r>
    </w:p>
    <w:p w:rsidR="0040764D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color w:val="000000"/>
          <w:sz w:val="28"/>
          <w:szCs w:val="28"/>
        </w:rPr>
        <w:t>- Способствовать воспитанию чувства метроритма, налаживанию метрической пульсации, координации различных частей тела.</w:t>
      </w:r>
    </w:p>
    <w:p w:rsidR="0040764D" w:rsidRPr="005F4F83" w:rsidRDefault="0040764D" w:rsidP="004076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color w:val="000000"/>
          <w:sz w:val="28"/>
          <w:szCs w:val="28"/>
        </w:rPr>
        <w:t>- Развивать творческую свободу личности, инициативу и самостоятельность учащихся</w:t>
      </w:r>
    </w:p>
    <w:p w:rsidR="00382FB5" w:rsidRPr="005F4F83" w:rsidRDefault="00382FB5" w:rsidP="00382FB5">
      <w:pPr>
        <w:pStyle w:val="a6"/>
        <w:rPr>
          <w:color w:val="000000"/>
          <w:sz w:val="28"/>
          <w:szCs w:val="28"/>
        </w:rPr>
      </w:pPr>
    </w:p>
    <w:p w:rsidR="00A05B37" w:rsidRPr="005F4F83" w:rsidRDefault="00A05B37" w:rsidP="00382FB5">
      <w:pPr>
        <w:pStyle w:val="a6"/>
        <w:rPr>
          <w:color w:val="000000"/>
          <w:sz w:val="28"/>
          <w:szCs w:val="28"/>
        </w:rPr>
      </w:pPr>
    </w:p>
    <w:p w:rsidR="00FA6AEF" w:rsidRPr="00867D9F" w:rsidRDefault="00A05B37" w:rsidP="00A05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D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Ход урока:</w:t>
      </w:r>
    </w:p>
    <w:p w:rsidR="00872F43" w:rsidRPr="00867D9F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208"/>
        <w:gridCol w:w="2059"/>
        <w:gridCol w:w="2493"/>
      </w:tblGrid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133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926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B1926" w:rsidRPr="00867D9F" w:rsidRDefault="00872F43" w:rsidP="00CB1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он</w:t>
            </w:r>
            <w:r w:rsidR="00CB1926">
              <w:rPr>
                <w:rFonts w:ascii="Times New Roman" w:hAnsi="Times New Roman"/>
                <w:sz w:val="28"/>
                <w:szCs w:val="28"/>
              </w:rPr>
              <w:t>ный</w:t>
            </w:r>
            <w:bookmarkStart w:id="0" w:name="_GoBack"/>
            <w:bookmarkEnd w:id="0"/>
            <w:proofErr w:type="spellEnd"/>
          </w:p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3133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40764D" w:rsidRPr="00867D9F" w:rsidRDefault="001A3269" w:rsidP="0040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867D9F" w:rsidRDefault="00872F43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5319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867D9F" w:rsidTr="00A05B37">
        <w:trPr>
          <w:trHeight w:val="70"/>
        </w:trPr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Этап подготовки </w:t>
            </w: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к усвоению нового материала</w:t>
            </w:r>
          </w:p>
        </w:tc>
        <w:tc>
          <w:tcPr>
            <w:tcW w:w="3133" w:type="dxa"/>
          </w:tcPr>
          <w:p w:rsidR="00CF3161" w:rsidRPr="00867D9F" w:rsidRDefault="0040764D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Преподаватель:</w:t>
            </w:r>
            <w:r w:rsidRPr="00867D9F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r w:rsidR="00CF3161" w:rsidRPr="00867D9F">
              <w:rPr>
                <w:rFonts w:ascii="Times New Roman" w:hAnsi="Times New Roman"/>
                <w:sz w:val="28"/>
                <w:szCs w:val="28"/>
              </w:rPr>
              <w:t xml:space="preserve">- Здравствуй, </w:t>
            </w:r>
            <w:r w:rsidR="00564244" w:rsidRPr="00867D9F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564244"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вспомним</w:t>
            </w:r>
            <w:r w:rsidR="00CF3161" w:rsidRPr="00867D9F">
              <w:rPr>
                <w:rFonts w:ascii="Times New Roman" w:hAnsi="Times New Roman"/>
                <w:sz w:val="28"/>
                <w:szCs w:val="28"/>
              </w:rPr>
              <w:t>, как различать ноты, котор</w:t>
            </w:r>
            <w:r w:rsidR="00564244" w:rsidRPr="00867D9F">
              <w:rPr>
                <w:rFonts w:ascii="Times New Roman" w:hAnsi="Times New Roman"/>
                <w:sz w:val="28"/>
                <w:szCs w:val="28"/>
              </w:rPr>
              <w:t>ые написаны в разных сборниках.</w:t>
            </w:r>
          </w:p>
          <w:p w:rsidR="00564244" w:rsidRPr="00867D9F" w:rsidRDefault="00564244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Вспоминают 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изученное</w:t>
            </w:r>
            <w:proofErr w:type="gram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на прошлом занятии.</w:t>
            </w:r>
          </w:p>
          <w:p w:rsidR="00564244" w:rsidRPr="00867D9F" w:rsidRDefault="00564244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-</w:t>
            </w:r>
            <w:r w:rsidR="00CF3161" w:rsidRPr="00867D9F">
              <w:rPr>
                <w:rFonts w:ascii="Times New Roman" w:hAnsi="Times New Roman"/>
                <w:sz w:val="28"/>
                <w:szCs w:val="28"/>
              </w:rPr>
              <w:t xml:space="preserve"> «черные с палочками», есть </w:t>
            </w:r>
            <w:r w:rsidRPr="00867D9F">
              <w:rPr>
                <w:rFonts w:ascii="Times New Roman" w:hAnsi="Times New Roman"/>
                <w:sz w:val="28"/>
                <w:szCs w:val="28"/>
              </w:rPr>
              <w:t xml:space="preserve"> это…</w:t>
            </w:r>
          </w:p>
          <w:p w:rsidR="00564244" w:rsidRPr="00867D9F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«черные с палочками» и с «хвостиками», </w:t>
            </w:r>
            <w:r w:rsidR="00564244" w:rsidRPr="00867D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64244" w:rsidRPr="00867D9F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прозрачные</w:t>
            </w:r>
            <w:proofErr w:type="gram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с палочками»,</w:t>
            </w:r>
            <w:r w:rsidR="00564244" w:rsidRPr="00867D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F3161" w:rsidRPr="00867D9F" w:rsidRDefault="00CF3161" w:rsidP="00CF31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 а есть просто прозрачные «кружочки». </w:t>
            </w:r>
          </w:p>
          <w:p w:rsidR="00CF3161" w:rsidRPr="00867D9F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Скажите  мне как вы понимаете</w:t>
            </w:r>
            <w:proofErr w:type="gramEnd"/>
            <w:r w:rsidRPr="00867D9F">
              <w:rPr>
                <w:rFonts w:ascii="Times New Roman" w:hAnsi="Times New Roman"/>
                <w:sz w:val="28"/>
                <w:szCs w:val="28"/>
              </w:rPr>
              <w:t>, что такое длительности?</w:t>
            </w:r>
          </w:p>
          <w:p w:rsidR="00FA6AEF" w:rsidRPr="00867D9F" w:rsidRDefault="00FA6AEF" w:rsidP="005642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B6CEB" w:rsidRPr="00867D9F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="00FA6AEF" w:rsidRPr="00867D9F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 w:rsidRPr="00867D9F">
              <w:rPr>
                <w:rFonts w:ascii="Times New Roman" w:hAnsi="Times New Roman"/>
                <w:sz w:val="28"/>
                <w:szCs w:val="28"/>
              </w:rPr>
              <w:t>,</w:t>
            </w:r>
            <w:r w:rsidRPr="00867D9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67D9F">
              <w:rPr>
                <w:rFonts w:ascii="Times New Roman" w:hAnsi="Times New Roman"/>
                <w:sz w:val="28"/>
                <w:szCs w:val="28"/>
              </w:rPr>
              <w:t>чит</w:t>
            </w:r>
            <w:r w:rsidR="00A257C3" w:rsidRPr="00867D9F">
              <w:rPr>
                <w:rFonts w:ascii="Times New Roman" w:hAnsi="Times New Roman"/>
                <w:sz w:val="28"/>
                <w:szCs w:val="28"/>
              </w:rPr>
              <w:t>ел</w:t>
            </w:r>
            <w:r w:rsidR="00A257C3"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proofErr w:type="spellEnd"/>
            <w:r w:rsidR="00A257C3" w:rsidRPr="00867D9F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</w:p>
          <w:p w:rsidR="00A257C3" w:rsidRPr="00867D9F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867D9F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867D9F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867D9F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867D9F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161" w:rsidRPr="00867D9F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161" w:rsidRPr="00867D9F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Длительности – это то, сколько длится – тянется та или иная нота.</w:t>
            </w:r>
          </w:p>
          <w:p w:rsidR="00A05B37" w:rsidRPr="00867D9F" w:rsidRDefault="00A05B37" w:rsidP="00CF3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действия в устной форме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FA6AEF" w:rsidRPr="00867D9F" w:rsidRDefault="00FA6AEF" w:rsidP="005642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Помимо длительностей в нотном тексте есть еще знаки. Посмотри, пожалуйста. Это паузы. Те места, когда мы не играем, 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молчим.</w:t>
            </w: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- Паузы носят такие же названия, как и длительности.</w:t>
            </w: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- Это «Целая» пауза.</w:t>
            </w:r>
          </w:p>
          <w:p w:rsidR="007932E2" w:rsidRPr="00867D9F" w:rsidRDefault="00564244" w:rsidP="00527B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889651" wp14:editId="16FB865B">
                  <wp:extent cx="2019300" cy="1457325"/>
                  <wp:effectExtent l="0" t="0" r="0" b="9525"/>
                  <wp:docPr id="15" name="Рисунок 3" descr="Описание: E:\Поля\работа\фото карточки\20151015_171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Поля\работа\фото карточки\20151015_171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- Это «Половинная».</w:t>
            </w: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5E1E3C" wp14:editId="17BAC116">
                  <wp:extent cx="2019300" cy="1333500"/>
                  <wp:effectExtent l="0" t="0" r="0" b="0"/>
                  <wp:docPr id="16" name="Рисунок 4" descr="Описание: E:\Поля\работа\фото карточки\20151015_171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E:\Поля\работа\фото карточки\20151015_171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- Это «Четвертная».</w:t>
            </w:r>
          </w:p>
          <w:p w:rsidR="007932E2" w:rsidRPr="00867D9F" w:rsidRDefault="00564244" w:rsidP="00527B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E21EF" wp14:editId="51B8CFD3">
                  <wp:extent cx="1857375" cy="1333500"/>
                  <wp:effectExtent l="0" t="0" r="9525" b="0"/>
                  <wp:docPr id="17" name="Рисунок 5" descr="Описание: E:\Поля\работа\фото карточки\20151015_171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Поля\работа\фото карточки\20151015_171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244" w:rsidRPr="00867D9F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- Это «Восьмая».</w:t>
            </w:r>
          </w:p>
          <w:p w:rsidR="00564244" w:rsidRPr="00867D9F" w:rsidRDefault="00564244" w:rsidP="00527B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09B130" wp14:editId="20DF489E">
                  <wp:extent cx="1857375" cy="1581150"/>
                  <wp:effectExtent l="0" t="0" r="9525" b="0"/>
                  <wp:docPr id="18" name="Рисунок 6" descr="Описание: E:\Поля\работа\фото карточки\20151015_17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ля\работа\фото карточки\20151015_17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DA66AE" w:rsidRPr="00867D9F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 w:rsidRPr="00867D9F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 w:rsidRPr="00867D9F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 w:rsidRPr="00867D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B37" w:rsidRPr="00867D9F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867D9F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867D9F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867D9F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A05B37" w:rsidP="00A05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Знакомятся с </w:t>
            </w:r>
          </w:p>
          <w:p w:rsidR="00564244" w:rsidRPr="00867D9F" w:rsidRDefault="00564244" w:rsidP="00A05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паузами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867D9F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867D9F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A05B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Повторяют.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умения излагать свою точку </w:t>
            </w:r>
            <w:r w:rsidRPr="00867D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зрения.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31661" w:rsidRPr="00867D9F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 w:rsidRPr="00867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 w:rsidRPr="00867D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4AE2" w:rsidRPr="00867D9F" w:rsidRDefault="00DF4AE2" w:rsidP="00DF4AE2">
            <w:pPr>
              <w:pStyle w:val="Style15"/>
              <w:widowControl/>
              <w:jc w:val="both"/>
              <w:rPr>
                <w:rStyle w:val="FontStyle116"/>
                <w:color w:val="0000FF"/>
                <w:sz w:val="28"/>
                <w:szCs w:val="28"/>
              </w:rPr>
            </w:pPr>
            <w:r w:rsidRPr="00867D9F">
              <w:rPr>
                <w:rStyle w:val="FontStyle116"/>
                <w:color w:val="0000FF"/>
                <w:sz w:val="28"/>
                <w:szCs w:val="28"/>
              </w:rPr>
              <w:t>Поднимает руки класс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Поднимает руки класс—</w:t>
            </w:r>
          </w:p>
          <w:p w:rsidR="00DF4AE2" w:rsidRPr="00867D9F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 xml:space="preserve">Это «раз», </w:t>
            </w:r>
            <w:r w:rsidRPr="00867D9F">
              <w:rPr>
                <w:rStyle w:val="FontStyle118"/>
                <w:sz w:val="28"/>
                <w:szCs w:val="28"/>
              </w:rPr>
              <w:t>(Потягивания под счет учителя.)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Повернулась голова —</w:t>
            </w:r>
          </w:p>
          <w:p w:rsidR="00DF4AE2" w:rsidRPr="00867D9F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lastRenderedPageBreak/>
              <w:t xml:space="preserve">Это «два». </w:t>
            </w:r>
            <w:r w:rsidRPr="00867D9F">
              <w:rPr>
                <w:rStyle w:val="FontStyle118"/>
                <w:sz w:val="28"/>
                <w:szCs w:val="28"/>
              </w:rPr>
              <w:t>(Движения головой.)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Руки вниз, вперед смотри -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Это «три»</w:t>
            </w:r>
            <w:proofErr w:type="gramStart"/>
            <w:r w:rsidRPr="00867D9F">
              <w:rPr>
                <w:rStyle w:val="FontStyle111"/>
                <w:sz w:val="28"/>
                <w:szCs w:val="28"/>
              </w:rPr>
              <w:t>.</w:t>
            </w:r>
            <w:r w:rsidRPr="00867D9F">
              <w:rPr>
                <w:rStyle w:val="FontStyle118"/>
                <w:sz w:val="28"/>
                <w:szCs w:val="28"/>
              </w:rPr>
              <w:t>(</w:t>
            </w:r>
            <w:proofErr w:type="gramEnd"/>
            <w:r w:rsidRPr="00867D9F">
              <w:rPr>
                <w:rStyle w:val="FontStyle118"/>
                <w:sz w:val="28"/>
                <w:szCs w:val="28"/>
              </w:rPr>
              <w:t>Приседания.)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867D9F">
              <w:rPr>
                <w:rStyle w:val="FontStyle111"/>
                <w:sz w:val="28"/>
                <w:szCs w:val="28"/>
              </w:rPr>
              <w:t>пошире</w:t>
            </w:r>
            <w:proofErr w:type="spellEnd"/>
            <w:proofErr w:type="gramEnd"/>
          </w:p>
          <w:p w:rsidR="00DF4AE2" w:rsidRPr="00867D9F" w:rsidRDefault="00DF4AE2" w:rsidP="00DF4AE2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 xml:space="preserve">Развернули на «четыре». </w:t>
            </w:r>
            <w:r w:rsidRPr="00867D9F">
              <w:rPr>
                <w:rStyle w:val="FontStyle118"/>
                <w:sz w:val="28"/>
                <w:szCs w:val="28"/>
              </w:rPr>
              <w:t>(Повороты туловища.)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С силой их к плечам прижать —</w:t>
            </w:r>
          </w:p>
          <w:p w:rsidR="00DF4AE2" w:rsidRPr="00867D9F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 xml:space="preserve">Это «пять». </w:t>
            </w:r>
            <w:r w:rsidRPr="00867D9F">
              <w:rPr>
                <w:rStyle w:val="FontStyle118"/>
                <w:sz w:val="28"/>
                <w:szCs w:val="28"/>
              </w:rPr>
              <w:t>(Движения руками.)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Всем ребятам тихо сесть —</w:t>
            </w:r>
          </w:p>
          <w:p w:rsidR="00DF4AE2" w:rsidRPr="00867D9F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 xml:space="preserve">Это «шесть». </w:t>
            </w:r>
            <w:r w:rsidRPr="00867D9F">
              <w:rPr>
                <w:rStyle w:val="FontStyle118"/>
                <w:sz w:val="28"/>
                <w:szCs w:val="28"/>
              </w:rPr>
              <w:t>(Ходьба на месте.)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Руки на пояс поставьте вначале.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Влево и вправо качните плечами.</w:t>
            </w:r>
          </w:p>
          <w:p w:rsidR="00DF4AE2" w:rsidRPr="00867D9F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67D9F">
              <w:rPr>
                <w:rStyle w:val="FontStyle111"/>
                <w:sz w:val="28"/>
                <w:szCs w:val="28"/>
              </w:rPr>
              <w:t>Вы дотянитесь мизинцем до пятки.</w:t>
            </w:r>
          </w:p>
          <w:p w:rsidR="00CA6C24" w:rsidRPr="00867D9F" w:rsidRDefault="00CA6C24" w:rsidP="005A0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Выражение в музыкальном исполнительстве своих чувств и настроений; понимание настроения других </w:t>
            </w: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людей.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CA73A5" w:rsidRPr="00867D9F" w:rsidRDefault="00CA73A5" w:rsidP="00CA73A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D541E" w:rsidRPr="00867D9F" w:rsidRDefault="005F4F83" w:rsidP="007932E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7D9F">
              <w:rPr>
                <w:sz w:val="28"/>
                <w:szCs w:val="28"/>
              </w:rPr>
              <w:t>Просмотр презентации «Ритм и длительности»</w:t>
            </w:r>
          </w:p>
          <w:p w:rsidR="005F4F83" w:rsidRPr="00867D9F" w:rsidRDefault="005F4F83" w:rsidP="005F4F8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564244" w:rsidRPr="00867D9F" w:rsidRDefault="00564244" w:rsidP="0056424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D9F">
              <w:rPr>
                <w:rFonts w:ascii="Times New Roman" w:hAnsi="Times New Roman"/>
                <w:i/>
                <w:sz w:val="28"/>
                <w:szCs w:val="28"/>
              </w:rPr>
              <w:t>А затем,  проверяет</w:t>
            </w:r>
            <w:r w:rsidR="00867D9F" w:rsidRPr="00867D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7D9F">
              <w:rPr>
                <w:rFonts w:ascii="Times New Roman" w:hAnsi="Times New Roman"/>
                <w:i/>
                <w:sz w:val="28"/>
                <w:szCs w:val="28"/>
              </w:rPr>
              <w:t>по карточкам. Показыва</w:t>
            </w:r>
            <w:r w:rsidR="00867D9F" w:rsidRPr="00867D9F">
              <w:rPr>
                <w:rFonts w:ascii="Times New Roman" w:hAnsi="Times New Roman"/>
                <w:i/>
                <w:sz w:val="28"/>
                <w:szCs w:val="28"/>
              </w:rPr>
              <w:t>ем вразнобой карточки, а ученики называют длительности</w:t>
            </w:r>
            <w:r w:rsidRPr="00867D9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F4F83" w:rsidRPr="00867D9F" w:rsidRDefault="005F4F83" w:rsidP="005F4F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67D9F" w:rsidRPr="00867D9F" w:rsidRDefault="00867D9F" w:rsidP="007932E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7D9F">
              <w:rPr>
                <w:noProof/>
                <w:sz w:val="28"/>
                <w:szCs w:val="28"/>
              </w:rPr>
              <w:drawing>
                <wp:inline distT="0" distB="0" distL="0" distR="0" wp14:anchorId="24816C82" wp14:editId="142C8A1A">
                  <wp:extent cx="1981200" cy="1562100"/>
                  <wp:effectExtent l="0" t="0" r="0" b="0"/>
                  <wp:docPr id="19" name="Рисунок 22" descr="Описание: 20151015_171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20151015_171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9F" w:rsidRPr="00867D9F" w:rsidRDefault="00867D9F" w:rsidP="00867D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7D9F" w:rsidRPr="00867D9F" w:rsidRDefault="00867D9F" w:rsidP="00867D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BBAB6E1" wp14:editId="15068865">
                  <wp:extent cx="1733550" cy="1352550"/>
                  <wp:effectExtent l="0" t="0" r="0" b="0"/>
                  <wp:docPr id="20" name="Рисунок 23" descr="Описание: 20151015_17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20151015_17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36" cy="13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9F" w:rsidRPr="00867D9F" w:rsidRDefault="00867D9F" w:rsidP="00867D9F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AB3613" wp14:editId="61465742">
                  <wp:extent cx="1533525" cy="1590675"/>
                  <wp:effectExtent l="0" t="0" r="9525" b="9525"/>
                  <wp:docPr id="22" name="Рисунок 25" descr="Описание: 20151015_17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20151015_17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E6F71" wp14:editId="0D56348B">
                  <wp:extent cx="1552575" cy="1181100"/>
                  <wp:effectExtent l="0" t="0" r="9525" b="0"/>
                  <wp:docPr id="21" name="Рисунок 24" descr="Описание: 20151015_17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20151015_17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9F" w:rsidRPr="00867D9F" w:rsidRDefault="00867D9F" w:rsidP="00867D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4F83" w:rsidRPr="00867D9F" w:rsidRDefault="00867D9F" w:rsidP="00867D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A80F4" wp14:editId="5CA1DCEB">
                  <wp:extent cx="2028825" cy="1924050"/>
                  <wp:effectExtent l="0" t="0" r="9525" b="0"/>
                  <wp:docPr id="23" name="Рисунок 26" descr="Описание: 20151015_17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20151015_17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867D9F" w:rsidRDefault="002B70A0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9D541E" w:rsidRPr="00867D9F" w:rsidRDefault="009D541E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541E" w:rsidRPr="00867D9F" w:rsidRDefault="009D541E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A5" w:rsidRPr="00867D9F" w:rsidRDefault="00CA73A5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867D9F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867D9F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867D9F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867D9F" w:rsidP="005F4F83">
            <w:pPr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Определяют </w:t>
            </w:r>
            <w:r w:rsidR="005F4F83" w:rsidRPr="00867D9F">
              <w:rPr>
                <w:rFonts w:ascii="Times New Roman" w:hAnsi="Times New Roman"/>
                <w:sz w:val="28"/>
                <w:szCs w:val="28"/>
              </w:rPr>
              <w:t xml:space="preserve">вместе с </w:t>
            </w:r>
            <w:r w:rsidR="005F4F83"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учителем.</w:t>
            </w: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D9F">
              <w:rPr>
                <w:rStyle w:val="c3"/>
                <w:color w:val="000000"/>
                <w:sz w:val="28"/>
                <w:szCs w:val="28"/>
              </w:rPr>
              <w:t>(ответы учеников)</w:t>
            </w:r>
          </w:p>
          <w:p w:rsidR="00872F43" w:rsidRPr="00867D9F" w:rsidRDefault="00872F4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867D9F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867D9F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Развитие умения осмысливать полученную  </w:t>
            </w: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A257C3" w:rsidRPr="00867D9F" w:rsidRDefault="00A257C3" w:rsidP="00A25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867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867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</w:t>
            </w:r>
            <w:r w:rsidR="00614F75" w:rsidRPr="00867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67D9F"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снег идет»</w:t>
            </w:r>
          </w:p>
          <w:p w:rsidR="00A257C3" w:rsidRPr="00867D9F" w:rsidRDefault="00A257C3" w:rsidP="00A25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Этапы: </w:t>
            </w:r>
            <w:proofErr w:type="spellStart"/>
            <w:r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распевание</w:t>
            </w:r>
            <w:proofErr w:type="gramStart"/>
            <w:r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14F75"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614F75"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</w:t>
            </w:r>
            <w:proofErr w:type="spellEnd"/>
            <w:r w:rsidR="00614F75"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песни, </w:t>
            </w:r>
            <w:proofErr w:type="spellStart"/>
            <w:r w:rsidR="00614F75"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прохлопывание</w:t>
            </w:r>
            <w:proofErr w:type="spellEnd"/>
            <w:r w:rsidR="00614F75"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сильных долей</w:t>
            </w:r>
            <w:r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247B" w:rsidRPr="00867D9F" w:rsidRDefault="0065247B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867D9F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867D9F" w:rsidRDefault="00872F43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 w:rsidRPr="0086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247B" w:rsidRPr="00867D9F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 w:rsidRPr="00867D9F"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 w:rsidRPr="00867D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 w:rsidRPr="00867D9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 w:rsidRPr="00867D9F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Этап подведения </w:t>
            </w: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итогов учебной деятельности</w:t>
            </w:r>
          </w:p>
        </w:tc>
        <w:tc>
          <w:tcPr>
            <w:tcW w:w="3133" w:type="dxa"/>
          </w:tcPr>
          <w:p w:rsidR="00447B3C" w:rsidRPr="00867D9F" w:rsidRDefault="00A257C3" w:rsidP="002B70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 урока.</w:t>
            </w:r>
          </w:p>
          <w:p w:rsidR="002B70A0" w:rsidRPr="00867D9F" w:rsidRDefault="005F4F83" w:rsidP="005F4F8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67D9F">
              <w:rPr>
                <w:rStyle w:val="c3"/>
                <w:color w:val="000000"/>
                <w:sz w:val="28"/>
                <w:szCs w:val="28"/>
              </w:rPr>
              <w:t>Итак</w:t>
            </w:r>
            <w:proofErr w:type="gramStart"/>
            <w:r w:rsidRPr="00867D9F">
              <w:rPr>
                <w:rStyle w:val="c3"/>
                <w:color w:val="000000"/>
                <w:sz w:val="28"/>
                <w:szCs w:val="28"/>
              </w:rPr>
              <w:t>,м</w:t>
            </w:r>
            <w:proofErr w:type="gramEnd"/>
            <w:r w:rsidR="00614F75" w:rsidRPr="00867D9F">
              <w:rPr>
                <w:rStyle w:val="c3"/>
                <w:color w:val="000000"/>
                <w:sz w:val="28"/>
                <w:szCs w:val="28"/>
              </w:rPr>
              <w:t>узыка</w:t>
            </w:r>
            <w:proofErr w:type="spellEnd"/>
            <w:r w:rsidR="00614F75" w:rsidRPr="00867D9F">
              <w:rPr>
                <w:rStyle w:val="c3"/>
                <w:color w:val="000000"/>
                <w:sz w:val="28"/>
                <w:szCs w:val="28"/>
              </w:rPr>
              <w:t xml:space="preserve"> не может </w:t>
            </w:r>
            <w:r w:rsidR="00614F75" w:rsidRPr="00867D9F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существовать без ритма. Поэтому у каждого музыкального произведения свой ритмический рисунок. </w:t>
            </w:r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Принимают участие в </w:t>
            </w: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итоговой беседе, делают вывод.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умения анализировать и оценивать свою деятельность</w:t>
            </w:r>
          </w:p>
        </w:tc>
      </w:tr>
      <w:tr w:rsidR="00867D9F" w:rsidRPr="00867D9F" w:rsidTr="00A07B29">
        <w:tc>
          <w:tcPr>
            <w:tcW w:w="1958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1D20ED" w:rsidRPr="00867D9F" w:rsidRDefault="00867D9F" w:rsidP="005F4F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Повторить длительности нот и паузы.</w:t>
            </w:r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67D9F" w:rsidRPr="00867D9F" w:rsidTr="00A07B29">
        <w:tc>
          <w:tcPr>
            <w:tcW w:w="1958" w:type="dxa"/>
          </w:tcPr>
          <w:p w:rsidR="005F4F8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Итоговый этап рефлексии учебной </w:t>
            </w: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proofErr w:type="spellEnd"/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3133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216" w:type="dxa"/>
          </w:tcPr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 xml:space="preserve">Показывают смайлики с разной мимикой, которые </w:t>
            </w:r>
            <w:proofErr w:type="spellStart"/>
            <w:r w:rsidRPr="00867D9F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867D9F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867D9F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D9F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614F75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614F75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872F43">
      <w:pPr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 w:rsidRPr="006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228F3"/>
    <w:rsid w:val="001413C2"/>
    <w:rsid w:val="0017672A"/>
    <w:rsid w:val="001A3269"/>
    <w:rsid w:val="001D20ED"/>
    <w:rsid w:val="00200116"/>
    <w:rsid w:val="002B70A0"/>
    <w:rsid w:val="002E60E0"/>
    <w:rsid w:val="00332E6F"/>
    <w:rsid w:val="00373FA5"/>
    <w:rsid w:val="00382FB5"/>
    <w:rsid w:val="0039398D"/>
    <w:rsid w:val="003E5905"/>
    <w:rsid w:val="003F7E8B"/>
    <w:rsid w:val="0040764D"/>
    <w:rsid w:val="00431661"/>
    <w:rsid w:val="00433342"/>
    <w:rsid w:val="00447B3C"/>
    <w:rsid w:val="004726FB"/>
    <w:rsid w:val="004F0C72"/>
    <w:rsid w:val="005044DF"/>
    <w:rsid w:val="00527B2E"/>
    <w:rsid w:val="00554583"/>
    <w:rsid w:val="00564244"/>
    <w:rsid w:val="00570786"/>
    <w:rsid w:val="00587A03"/>
    <w:rsid w:val="005A018B"/>
    <w:rsid w:val="005B6CEB"/>
    <w:rsid w:val="005F4F83"/>
    <w:rsid w:val="00614F75"/>
    <w:rsid w:val="006417DE"/>
    <w:rsid w:val="0065247B"/>
    <w:rsid w:val="00703A37"/>
    <w:rsid w:val="00714C3B"/>
    <w:rsid w:val="007932E2"/>
    <w:rsid w:val="007E35C5"/>
    <w:rsid w:val="00867D9F"/>
    <w:rsid w:val="00872F43"/>
    <w:rsid w:val="008B3BFB"/>
    <w:rsid w:val="008D473F"/>
    <w:rsid w:val="008E4F3D"/>
    <w:rsid w:val="008F5CCD"/>
    <w:rsid w:val="00967BB3"/>
    <w:rsid w:val="0098172F"/>
    <w:rsid w:val="00995C7E"/>
    <w:rsid w:val="009A4DA7"/>
    <w:rsid w:val="009D541E"/>
    <w:rsid w:val="00A05B37"/>
    <w:rsid w:val="00A07B29"/>
    <w:rsid w:val="00A257C3"/>
    <w:rsid w:val="00AC572B"/>
    <w:rsid w:val="00B43543"/>
    <w:rsid w:val="00CA6C24"/>
    <w:rsid w:val="00CA73A5"/>
    <w:rsid w:val="00CB1926"/>
    <w:rsid w:val="00CF3161"/>
    <w:rsid w:val="00D53193"/>
    <w:rsid w:val="00D63FD1"/>
    <w:rsid w:val="00D72935"/>
    <w:rsid w:val="00D80CC6"/>
    <w:rsid w:val="00D857CC"/>
    <w:rsid w:val="00DA66AE"/>
    <w:rsid w:val="00DF4AE2"/>
    <w:rsid w:val="00E07030"/>
    <w:rsid w:val="00E2065E"/>
    <w:rsid w:val="00F06FF5"/>
    <w:rsid w:val="00FA6AEF"/>
    <w:rsid w:val="00FC10D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92</cp:revision>
  <cp:lastPrinted>2016-01-09T06:56:00Z</cp:lastPrinted>
  <dcterms:created xsi:type="dcterms:W3CDTF">2015-11-07T06:38:00Z</dcterms:created>
  <dcterms:modified xsi:type="dcterms:W3CDTF">2016-12-05T15:20:00Z</dcterms:modified>
</cp:coreProperties>
</file>